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89E" w:rsidRDefault="00BA389E" w:rsidP="00BA389E">
      <w:pPr>
        <w:spacing w:after="0" w:line="240" w:lineRule="auto"/>
        <w:rPr>
          <w:rFonts w:ascii="Times New Roman" w:eastAsia="Times New Roman" w:hAnsi="Times New Roman" w:cs="Times New Roman"/>
          <w:b/>
          <w:sz w:val="28"/>
          <w:szCs w:val="28"/>
        </w:rPr>
      </w:pPr>
      <w:r>
        <w:rPr>
          <w:rFonts w:ascii="Times New Roman" w:hAnsi="Times New Roman"/>
          <w:noProof/>
          <w:sz w:val="24"/>
          <w:szCs w:val="24"/>
        </w:rPr>
        <w:drawing>
          <wp:anchor distT="36576" distB="36576" distL="36576" distR="36576" simplePos="0" relativeHeight="251659264" behindDoc="0" locked="0" layoutInCell="1" allowOverlap="1" wp14:anchorId="301D31FA" wp14:editId="6B130634">
            <wp:simplePos x="0" y="0"/>
            <wp:positionH relativeFrom="column">
              <wp:posOffset>2552700</wp:posOffset>
            </wp:positionH>
            <wp:positionV relativeFrom="paragraph">
              <wp:posOffset>-723900</wp:posOffset>
            </wp:positionV>
            <wp:extent cx="857250" cy="857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A389E" w:rsidRPr="00A76EA0" w:rsidRDefault="00BA389E" w:rsidP="00BA389E">
      <w:pPr>
        <w:spacing w:after="0" w:line="240" w:lineRule="auto"/>
        <w:jc w:val="center"/>
        <w:rPr>
          <w:rFonts w:ascii="Times New Roman" w:eastAsia="Times New Roman" w:hAnsi="Times New Roman" w:cs="Times New Roman"/>
          <w:b/>
          <w:sz w:val="28"/>
          <w:szCs w:val="28"/>
        </w:rPr>
      </w:pPr>
      <w:bookmarkStart w:id="0" w:name="_GoBack"/>
      <w:r w:rsidRPr="00A76EA0">
        <w:rPr>
          <w:rFonts w:ascii="Times New Roman" w:eastAsia="Times New Roman" w:hAnsi="Times New Roman" w:cs="Times New Roman"/>
          <w:b/>
          <w:sz w:val="28"/>
          <w:szCs w:val="28"/>
        </w:rPr>
        <w:t>Camdenton High School</w:t>
      </w:r>
    </w:p>
    <w:p w:rsidR="00BA389E" w:rsidRDefault="00BA389E" w:rsidP="00BA389E">
      <w:pPr>
        <w:spacing w:after="0" w:line="240" w:lineRule="auto"/>
        <w:jc w:val="center"/>
        <w:rPr>
          <w:rFonts w:ascii="Times New Roman" w:eastAsia="Times New Roman" w:hAnsi="Times New Roman" w:cs="Times New Roman"/>
          <w:sz w:val="21"/>
          <w:szCs w:val="21"/>
        </w:rPr>
      </w:pPr>
      <w:r w:rsidRPr="00A76EA0">
        <w:rPr>
          <w:rFonts w:ascii="Times New Roman" w:eastAsia="Times New Roman" w:hAnsi="Times New Roman" w:cs="Times New Roman"/>
          <w:b/>
          <w:sz w:val="28"/>
          <w:szCs w:val="28"/>
        </w:rPr>
        <w:t>A+ Student Agreement</w:t>
      </w:r>
    </w:p>
    <w:bookmarkEnd w:id="0"/>
    <w:p w:rsidR="00BA389E" w:rsidRDefault="00BA389E" w:rsidP="00BA389E">
      <w:pPr>
        <w:spacing w:after="0" w:line="240" w:lineRule="auto"/>
        <w:rPr>
          <w:rFonts w:ascii="Times New Roman" w:eastAsia="Times New Roman" w:hAnsi="Times New Roman" w:cs="Times New Roman"/>
          <w:sz w:val="20"/>
          <w:szCs w:val="20"/>
        </w:rPr>
      </w:pPr>
    </w:p>
    <w:p w:rsidR="00BA389E" w:rsidRPr="00647FC4" w:rsidRDefault="00BA389E" w:rsidP="00BA389E">
      <w:pPr>
        <w:spacing w:after="0" w:line="240" w:lineRule="auto"/>
        <w:rPr>
          <w:rFonts w:ascii="Times New Roman" w:eastAsia="Times New Roman" w:hAnsi="Times New Roman" w:cs="Times New Roman"/>
          <w:sz w:val="20"/>
          <w:szCs w:val="20"/>
        </w:rPr>
      </w:pPr>
      <w:r w:rsidRPr="00647FC4">
        <w:rPr>
          <w:rFonts w:ascii="Times New Roman" w:eastAsia="Times New Roman" w:hAnsi="Times New Roman" w:cs="Times New Roman"/>
          <w:sz w:val="20"/>
          <w:szCs w:val="20"/>
        </w:rPr>
        <w:t>Camdenton High School has been designated as an A+ School. All eligible students at Camdenton High School, regardless of income, who meet all the criteria listed below have the opportunity to receive funding for the unpaid balance of the cost of tuition and general fees, subject to legislative appropriation, for a period of 48 months after high school graduation to any Missouri public community college, vocational or technical school after federal post-secondary financial assistance funds have been applied.  This is contingent upon the students meeting all of the following responsibilities:</w:t>
      </w:r>
    </w:p>
    <w:p w:rsidR="00BA389E" w:rsidRPr="00647FC4" w:rsidRDefault="00BA389E" w:rsidP="00BA389E">
      <w:pPr>
        <w:spacing w:after="0" w:line="240" w:lineRule="auto"/>
        <w:rPr>
          <w:rFonts w:ascii="Times New Roman" w:eastAsia="Times New Roman" w:hAnsi="Times New Roman" w:cs="Times New Roman"/>
          <w:sz w:val="20"/>
          <w:szCs w:val="20"/>
        </w:rPr>
      </w:pPr>
    </w:p>
    <w:p w:rsidR="00BA389E" w:rsidRPr="00647FC4" w:rsidRDefault="00BA389E" w:rsidP="00BA389E">
      <w:pPr>
        <w:spacing w:after="0" w:line="240" w:lineRule="auto"/>
        <w:rPr>
          <w:rFonts w:ascii="Times New Roman" w:eastAsia="Times New Roman" w:hAnsi="Times New Roman" w:cs="Times New Roman"/>
          <w:sz w:val="20"/>
          <w:szCs w:val="20"/>
        </w:rPr>
      </w:pPr>
      <w:r w:rsidRPr="00647FC4">
        <w:rPr>
          <w:rFonts w:ascii="Times New Roman" w:eastAsia="Times New Roman" w:hAnsi="Times New Roman" w:cs="Times New Roman"/>
          <w:b/>
          <w:sz w:val="20"/>
          <w:szCs w:val="20"/>
        </w:rPr>
        <w:t>Responsibilities at CHS are:</w:t>
      </w:r>
    </w:p>
    <w:p w:rsidR="00BA389E" w:rsidRPr="00647FC4" w:rsidRDefault="00BA389E" w:rsidP="00BA389E">
      <w:pPr>
        <w:numPr>
          <w:ilvl w:val="0"/>
          <w:numId w:val="1"/>
        </w:numPr>
        <w:tabs>
          <w:tab w:val="left" w:pos="1080"/>
        </w:tabs>
        <w:spacing w:after="0" w:line="240" w:lineRule="auto"/>
        <w:rPr>
          <w:rFonts w:ascii="Times New Roman" w:eastAsia="Times New Roman" w:hAnsi="Times New Roman" w:cs="Times New Roman"/>
          <w:sz w:val="20"/>
          <w:szCs w:val="20"/>
        </w:rPr>
      </w:pPr>
      <w:r w:rsidRPr="00647FC4">
        <w:rPr>
          <w:rFonts w:ascii="Times New Roman" w:eastAsia="Times New Roman" w:hAnsi="Times New Roman" w:cs="Times New Roman"/>
          <w:sz w:val="20"/>
          <w:szCs w:val="20"/>
        </w:rPr>
        <w:t>Have attended an A+ designated school for 3 consecutive years prior to graduation.</w:t>
      </w:r>
    </w:p>
    <w:p w:rsidR="00BA389E" w:rsidRPr="00647FC4" w:rsidRDefault="00BA389E" w:rsidP="00BA389E">
      <w:pPr>
        <w:numPr>
          <w:ilvl w:val="0"/>
          <w:numId w:val="1"/>
        </w:numPr>
        <w:tabs>
          <w:tab w:val="left" w:pos="900"/>
          <w:tab w:val="left" w:pos="1080"/>
        </w:tabs>
        <w:spacing w:after="0" w:line="240" w:lineRule="auto"/>
        <w:rPr>
          <w:rFonts w:ascii="Times New Roman" w:eastAsia="Times New Roman" w:hAnsi="Times New Roman" w:cs="Times New Roman"/>
          <w:sz w:val="20"/>
          <w:szCs w:val="20"/>
        </w:rPr>
      </w:pPr>
      <w:r w:rsidRPr="00647FC4">
        <w:rPr>
          <w:rFonts w:ascii="Times New Roman" w:eastAsia="Times New Roman" w:hAnsi="Times New Roman" w:cs="Times New Roman"/>
          <w:sz w:val="20"/>
          <w:szCs w:val="20"/>
        </w:rPr>
        <w:t>Graduated with a cumulative grade point average of 2.5 on a 4.0 scale. (non-weighted)</w:t>
      </w:r>
    </w:p>
    <w:p w:rsidR="00BA389E" w:rsidRPr="00647FC4" w:rsidRDefault="00BA389E" w:rsidP="00BA389E">
      <w:pPr>
        <w:numPr>
          <w:ilvl w:val="0"/>
          <w:numId w:val="1"/>
        </w:numPr>
        <w:tabs>
          <w:tab w:val="left" w:pos="900"/>
          <w:tab w:val="left" w:pos="1080"/>
        </w:tabs>
        <w:spacing w:after="0" w:line="240" w:lineRule="auto"/>
        <w:rPr>
          <w:rFonts w:ascii="Times New Roman" w:eastAsia="Times New Roman" w:hAnsi="Times New Roman" w:cs="Times New Roman"/>
          <w:sz w:val="20"/>
          <w:szCs w:val="20"/>
        </w:rPr>
      </w:pPr>
      <w:r w:rsidRPr="00647FC4">
        <w:rPr>
          <w:rFonts w:ascii="Times New Roman" w:eastAsia="Times New Roman" w:hAnsi="Times New Roman" w:cs="Times New Roman"/>
          <w:sz w:val="20"/>
          <w:szCs w:val="20"/>
        </w:rPr>
        <w:t>Have at least a 95% attendance record for the four (4) year period.</w:t>
      </w:r>
    </w:p>
    <w:p w:rsidR="00BA389E" w:rsidRPr="00647FC4" w:rsidRDefault="00BA389E" w:rsidP="00BA389E">
      <w:pPr>
        <w:numPr>
          <w:ilvl w:val="0"/>
          <w:numId w:val="1"/>
        </w:numPr>
        <w:tabs>
          <w:tab w:val="left" w:pos="900"/>
          <w:tab w:val="left" w:pos="1080"/>
        </w:tabs>
        <w:spacing w:after="0" w:line="240" w:lineRule="auto"/>
        <w:rPr>
          <w:rFonts w:ascii="Times New Roman" w:eastAsia="Times New Roman" w:hAnsi="Times New Roman" w:cs="Times New Roman"/>
          <w:sz w:val="20"/>
          <w:szCs w:val="20"/>
        </w:rPr>
      </w:pPr>
      <w:r w:rsidRPr="00647FC4">
        <w:rPr>
          <w:rFonts w:ascii="Times New Roman" w:eastAsia="Times New Roman" w:hAnsi="Times New Roman" w:cs="Times New Roman"/>
          <w:sz w:val="20"/>
          <w:szCs w:val="20"/>
        </w:rPr>
        <w:t>Performed fifty (50) hours of unpaid tutoring/mentoring for other students.</w:t>
      </w:r>
    </w:p>
    <w:p w:rsidR="00BA389E" w:rsidRDefault="00BA389E" w:rsidP="00BA389E">
      <w:pPr>
        <w:numPr>
          <w:ilvl w:val="0"/>
          <w:numId w:val="1"/>
        </w:numPr>
        <w:tabs>
          <w:tab w:val="left" w:pos="900"/>
          <w:tab w:val="left" w:pos="1080"/>
        </w:tabs>
        <w:spacing w:after="0" w:line="240" w:lineRule="auto"/>
        <w:rPr>
          <w:rFonts w:ascii="Times New Roman" w:eastAsia="Times New Roman" w:hAnsi="Times New Roman" w:cs="Times New Roman"/>
          <w:sz w:val="20"/>
          <w:szCs w:val="20"/>
        </w:rPr>
      </w:pPr>
      <w:r w:rsidRPr="00647FC4">
        <w:rPr>
          <w:rFonts w:ascii="Times New Roman" w:eastAsia="Times New Roman" w:hAnsi="Times New Roman" w:cs="Times New Roman"/>
          <w:sz w:val="20"/>
          <w:szCs w:val="20"/>
        </w:rPr>
        <w:t>Maintained a record of good citizenship (see Camdenton RIII Student Handbook) and avoidance of the unlawful use of drugs and or alcohol.  (The complete citizenship policy is in the Camdenton R III Student Handbook).</w:t>
      </w:r>
    </w:p>
    <w:p w:rsidR="00BA389E" w:rsidRPr="00647FC4" w:rsidRDefault="00BA389E" w:rsidP="00BA389E">
      <w:pPr>
        <w:numPr>
          <w:ilvl w:val="0"/>
          <w:numId w:val="1"/>
        </w:numPr>
        <w:tabs>
          <w:tab w:val="left" w:pos="900"/>
          <w:tab w:val="left" w:pos="10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Males register for Selective Service, if over the age of 18</w:t>
      </w:r>
    </w:p>
    <w:p w:rsidR="00BA389E" w:rsidRPr="00647FC4" w:rsidRDefault="00BA389E" w:rsidP="00BA389E">
      <w:pPr>
        <w:numPr>
          <w:ilvl w:val="0"/>
          <w:numId w:val="1"/>
        </w:numPr>
        <w:tabs>
          <w:tab w:val="left" w:pos="900"/>
          <w:tab w:val="left" w:pos="1080"/>
        </w:tabs>
        <w:spacing w:after="0" w:line="240" w:lineRule="auto"/>
        <w:rPr>
          <w:rFonts w:ascii="Times New Roman" w:eastAsia="Times New Roman" w:hAnsi="Times New Roman" w:cs="Times New Roman"/>
          <w:sz w:val="20"/>
          <w:szCs w:val="20"/>
        </w:rPr>
      </w:pPr>
      <w:r w:rsidRPr="00647FC4">
        <w:rPr>
          <w:rFonts w:ascii="Times New Roman" w:eastAsia="Times New Roman" w:hAnsi="Times New Roman" w:cs="Times New Roman"/>
          <w:sz w:val="20"/>
          <w:szCs w:val="20"/>
        </w:rPr>
        <w:t xml:space="preserve">Secure all available federal student financial assistance funds that do not require repayment through the Free Application </w:t>
      </w:r>
      <w:r>
        <w:rPr>
          <w:rFonts w:ascii="Times New Roman" w:eastAsia="Times New Roman" w:hAnsi="Times New Roman" w:cs="Times New Roman"/>
          <w:sz w:val="20"/>
          <w:szCs w:val="20"/>
        </w:rPr>
        <w:t xml:space="preserve">for Federal Student Aid (FAFSA) </w:t>
      </w:r>
      <w:r w:rsidRPr="00647FC4">
        <w:rPr>
          <w:rFonts w:ascii="Times New Roman" w:eastAsia="Times New Roman" w:hAnsi="Times New Roman" w:cs="Times New Roman"/>
          <w:sz w:val="20"/>
          <w:szCs w:val="20"/>
        </w:rPr>
        <w:t>on line.</w:t>
      </w:r>
    </w:p>
    <w:p w:rsidR="00BA389E" w:rsidRPr="00647FC4" w:rsidRDefault="00BA389E" w:rsidP="00BA389E">
      <w:pPr>
        <w:numPr>
          <w:ilvl w:val="0"/>
          <w:numId w:val="1"/>
        </w:numPr>
        <w:tabs>
          <w:tab w:val="left" w:pos="900"/>
          <w:tab w:val="left" w:pos="108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Q</w:t>
      </w:r>
      <w:r w:rsidRPr="00647FC4">
        <w:rPr>
          <w:rFonts w:ascii="Times New Roman" w:eastAsia="Times New Roman" w:hAnsi="Times New Roman" w:cs="Times New Roman"/>
          <w:sz w:val="20"/>
          <w:szCs w:val="20"/>
        </w:rPr>
        <w:t>ualifiers must achieve a score of Proficient or Advanced on the Algebra I End of Course exam.</w:t>
      </w:r>
    </w:p>
    <w:p w:rsidR="00BA389E" w:rsidRPr="00647FC4" w:rsidRDefault="00BA389E" w:rsidP="00BA389E">
      <w:pPr>
        <w:tabs>
          <w:tab w:val="left" w:pos="1080"/>
        </w:tabs>
        <w:spacing w:after="0" w:line="240" w:lineRule="auto"/>
        <w:rPr>
          <w:rFonts w:ascii="Times New Roman" w:eastAsia="Times New Roman" w:hAnsi="Times New Roman" w:cs="Times New Roman"/>
          <w:b/>
          <w:sz w:val="20"/>
          <w:szCs w:val="20"/>
        </w:rPr>
      </w:pPr>
    </w:p>
    <w:p w:rsidR="00BA389E" w:rsidRPr="00647FC4" w:rsidRDefault="00BA389E" w:rsidP="00BA389E">
      <w:pPr>
        <w:tabs>
          <w:tab w:val="left" w:pos="1080"/>
        </w:tabs>
        <w:spacing w:after="0" w:line="240" w:lineRule="auto"/>
        <w:rPr>
          <w:rFonts w:ascii="Times New Roman" w:eastAsia="Times New Roman" w:hAnsi="Times New Roman" w:cs="Times New Roman"/>
          <w:sz w:val="20"/>
          <w:szCs w:val="20"/>
        </w:rPr>
      </w:pPr>
      <w:r w:rsidRPr="00647FC4">
        <w:rPr>
          <w:rFonts w:ascii="Times New Roman" w:eastAsia="Times New Roman" w:hAnsi="Times New Roman" w:cs="Times New Roman"/>
          <w:sz w:val="20"/>
          <w:szCs w:val="20"/>
        </w:rPr>
        <w:t>The financial incentive is available only after the student has made a good faith effort to first secure all available federal financial aid through the Free Application for Federal Student Aid (FAFSA) that does not require repayment.</w:t>
      </w:r>
    </w:p>
    <w:p w:rsidR="00BA389E" w:rsidRPr="00647FC4" w:rsidRDefault="00BA389E" w:rsidP="00BA389E">
      <w:pPr>
        <w:tabs>
          <w:tab w:val="left" w:pos="1080"/>
        </w:tabs>
        <w:spacing w:after="0" w:line="240" w:lineRule="auto"/>
        <w:rPr>
          <w:rFonts w:ascii="Times New Roman" w:eastAsia="Times New Roman" w:hAnsi="Times New Roman" w:cs="Times New Roman"/>
          <w:sz w:val="20"/>
          <w:szCs w:val="20"/>
        </w:rPr>
      </w:pPr>
    </w:p>
    <w:p w:rsidR="00BA389E" w:rsidRPr="00647FC4" w:rsidRDefault="00BA389E" w:rsidP="00BA389E">
      <w:pPr>
        <w:tabs>
          <w:tab w:val="left" w:pos="1080"/>
        </w:tabs>
        <w:spacing w:after="0" w:line="240" w:lineRule="auto"/>
        <w:rPr>
          <w:rFonts w:ascii="Times New Roman" w:eastAsia="Times New Roman" w:hAnsi="Times New Roman" w:cs="Times New Roman"/>
          <w:sz w:val="20"/>
          <w:szCs w:val="20"/>
        </w:rPr>
      </w:pPr>
      <w:r w:rsidRPr="00647FC4">
        <w:rPr>
          <w:rFonts w:ascii="Times New Roman" w:eastAsia="Times New Roman" w:hAnsi="Times New Roman" w:cs="Times New Roman"/>
          <w:b/>
          <w:sz w:val="20"/>
          <w:szCs w:val="20"/>
        </w:rPr>
        <w:t>Post-Graduate Responsibilities</w:t>
      </w:r>
      <w:r w:rsidRPr="00647FC4">
        <w:rPr>
          <w:rFonts w:ascii="Times New Roman" w:eastAsia="Times New Roman" w:hAnsi="Times New Roman" w:cs="Times New Roman"/>
          <w:sz w:val="20"/>
          <w:szCs w:val="20"/>
        </w:rPr>
        <w:t>:  To maintain eligibility, each participating student, during the four (4) year period of incentive eligibility must:</w:t>
      </w:r>
    </w:p>
    <w:p w:rsidR="00BA389E" w:rsidRPr="00647FC4" w:rsidRDefault="00BA389E" w:rsidP="00BA389E">
      <w:pPr>
        <w:numPr>
          <w:ilvl w:val="0"/>
          <w:numId w:val="2"/>
        </w:numPr>
        <w:tabs>
          <w:tab w:val="left" w:pos="1080"/>
        </w:tabs>
        <w:spacing w:after="0" w:line="240" w:lineRule="auto"/>
        <w:rPr>
          <w:rFonts w:ascii="Times New Roman" w:eastAsia="Times New Roman" w:hAnsi="Times New Roman" w:cs="Times New Roman"/>
          <w:sz w:val="20"/>
          <w:szCs w:val="20"/>
        </w:rPr>
      </w:pPr>
      <w:r w:rsidRPr="00647FC4">
        <w:rPr>
          <w:rFonts w:ascii="Times New Roman" w:eastAsia="Times New Roman" w:hAnsi="Times New Roman" w:cs="Times New Roman"/>
          <w:sz w:val="20"/>
          <w:szCs w:val="20"/>
        </w:rPr>
        <w:t>Have enrolled and attended on a full-time basis a Missouri public community college or vocational/technical school.</w:t>
      </w:r>
    </w:p>
    <w:p w:rsidR="00BA389E" w:rsidRPr="00647FC4" w:rsidRDefault="00BA389E" w:rsidP="00BA389E">
      <w:pPr>
        <w:numPr>
          <w:ilvl w:val="0"/>
          <w:numId w:val="2"/>
        </w:numPr>
        <w:tabs>
          <w:tab w:val="left" w:pos="1080"/>
        </w:tabs>
        <w:spacing w:after="0" w:line="240" w:lineRule="auto"/>
        <w:rPr>
          <w:rFonts w:ascii="Times New Roman" w:eastAsia="Times New Roman" w:hAnsi="Times New Roman" w:cs="Times New Roman"/>
          <w:sz w:val="20"/>
          <w:szCs w:val="20"/>
        </w:rPr>
      </w:pPr>
      <w:r w:rsidRPr="00647FC4">
        <w:rPr>
          <w:rFonts w:ascii="Times New Roman" w:eastAsia="Times New Roman" w:hAnsi="Times New Roman" w:cs="Times New Roman"/>
          <w:sz w:val="20"/>
          <w:szCs w:val="20"/>
        </w:rPr>
        <w:t>Maintain a grade point average of 2.5 or higher on a 4.0 scale</w:t>
      </w:r>
    </w:p>
    <w:p w:rsidR="00BA389E" w:rsidRPr="00647FC4" w:rsidRDefault="00BA389E" w:rsidP="00BA389E">
      <w:pPr>
        <w:numPr>
          <w:ilvl w:val="0"/>
          <w:numId w:val="2"/>
        </w:numPr>
        <w:tabs>
          <w:tab w:val="left" w:pos="1080"/>
        </w:tabs>
        <w:spacing w:after="0" w:line="240" w:lineRule="auto"/>
        <w:rPr>
          <w:rFonts w:ascii="Times New Roman" w:eastAsia="Times New Roman" w:hAnsi="Times New Roman" w:cs="Times New Roman"/>
          <w:sz w:val="20"/>
          <w:szCs w:val="20"/>
        </w:rPr>
      </w:pPr>
      <w:r w:rsidRPr="00647FC4">
        <w:rPr>
          <w:rFonts w:ascii="Times New Roman" w:eastAsia="Times New Roman" w:hAnsi="Times New Roman" w:cs="Times New Roman"/>
          <w:sz w:val="20"/>
          <w:szCs w:val="20"/>
        </w:rPr>
        <w:t>Make a good-faith effort to first secure all available federal postsecondary student financial assistance funds.</w:t>
      </w:r>
    </w:p>
    <w:p w:rsidR="00BA389E" w:rsidRPr="00647FC4" w:rsidRDefault="00BA389E" w:rsidP="00BA389E">
      <w:pPr>
        <w:tabs>
          <w:tab w:val="left" w:pos="1080"/>
        </w:tabs>
        <w:spacing w:after="0" w:line="240" w:lineRule="auto"/>
        <w:ind w:left="900"/>
        <w:rPr>
          <w:rFonts w:ascii="Times New Roman" w:eastAsia="Times New Roman" w:hAnsi="Times New Roman" w:cs="Times New Roman"/>
          <w:b/>
          <w:sz w:val="20"/>
          <w:szCs w:val="20"/>
        </w:rPr>
      </w:pPr>
    </w:p>
    <w:p w:rsidR="00BA389E" w:rsidRPr="00647FC4" w:rsidRDefault="00BA389E" w:rsidP="00BA389E">
      <w:pPr>
        <w:tabs>
          <w:tab w:val="left" w:pos="1080"/>
        </w:tabs>
        <w:spacing w:after="0" w:line="240" w:lineRule="auto"/>
        <w:rPr>
          <w:rFonts w:ascii="Times New Roman" w:eastAsia="Times New Roman" w:hAnsi="Times New Roman" w:cs="Times New Roman"/>
          <w:sz w:val="20"/>
          <w:szCs w:val="20"/>
        </w:rPr>
      </w:pPr>
      <w:r w:rsidRPr="00647FC4">
        <w:rPr>
          <w:rFonts w:ascii="Times New Roman" w:eastAsia="Times New Roman" w:hAnsi="Times New Roman" w:cs="Times New Roman"/>
          <w:sz w:val="20"/>
          <w:szCs w:val="20"/>
        </w:rPr>
        <w:t>To be eligible each student must enter into a written agreement with the school.</w:t>
      </w:r>
    </w:p>
    <w:p w:rsidR="00BA389E" w:rsidRPr="00647FC4" w:rsidRDefault="00BA389E" w:rsidP="00BA389E">
      <w:pPr>
        <w:tabs>
          <w:tab w:val="left" w:pos="900"/>
          <w:tab w:val="left" w:pos="1080"/>
        </w:tabs>
        <w:spacing w:after="0" w:line="240" w:lineRule="auto"/>
        <w:rPr>
          <w:rFonts w:ascii="Times New Roman" w:eastAsia="Times New Roman" w:hAnsi="Times New Roman" w:cs="Times New Roman"/>
          <w:b/>
          <w:bCs/>
          <w:sz w:val="20"/>
          <w:szCs w:val="20"/>
        </w:rPr>
      </w:pPr>
      <w:r w:rsidRPr="00647FC4">
        <w:rPr>
          <w:rFonts w:ascii="Times New Roman" w:eastAsia="Times New Roman" w:hAnsi="Times New Roman" w:cs="Times New Roman"/>
          <w:b/>
          <w:bCs/>
          <w:sz w:val="20"/>
          <w:szCs w:val="20"/>
        </w:rPr>
        <w:t>Agreement:</w:t>
      </w:r>
    </w:p>
    <w:p w:rsidR="00BA389E" w:rsidRDefault="00BA389E" w:rsidP="00BA389E">
      <w:pPr>
        <w:tabs>
          <w:tab w:val="left" w:pos="900"/>
          <w:tab w:val="left" w:pos="1080"/>
        </w:tabs>
        <w:spacing w:after="0" w:line="240" w:lineRule="auto"/>
        <w:rPr>
          <w:rFonts w:ascii="Times New Roman" w:eastAsia="Times New Roman" w:hAnsi="Times New Roman" w:cs="Times New Roman"/>
          <w:sz w:val="20"/>
          <w:szCs w:val="20"/>
        </w:rPr>
      </w:pPr>
      <w:r w:rsidRPr="00647FC4">
        <w:rPr>
          <w:rFonts w:ascii="Times New Roman" w:eastAsia="Times New Roman" w:hAnsi="Times New Roman" w:cs="Times New Roman"/>
          <w:sz w:val="20"/>
          <w:szCs w:val="20"/>
        </w:rPr>
        <w:t>I understand that if I successfully meet the above criteria, the State of Missouri may provide funding for the cost of tuition and general fees, subject to legislative appropriation for a period of 48 months after high school; completion of 105% of the hours required for the program; or receipt of an associate’s degree, to any Missouri public community college, vocational or technical school.  I have been informed of the conditions for eligibility and understand the criteria as they apply to the A+ Schools Financial Incentives outlined in the A+ Schools Program.</w:t>
      </w:r>
      <w:r w:rsidRPr="00647FC4">
        <w:rPr>
          <w:rFonts w:ascii="Times New Roman" w:eastAsia="Times New Roman" w:hAnsi="Times New Roman" w:cs="Times New Roman"/>
          <w:sz w:val="20"/>
          <w:szCs w:val="20"/>
        </w:rPr>
        <w:tab/>
      </w:r>
    </w:p>
    <w:p w:rsidR="00BA389E" w:rsidRDefault="00BA389E" w:rsidP="00BA389E">
      <w:pPr>
        <w:tabs>
          <w:tab w:val="left" w:pos="900"/>
          <w:tab w:val="left" w:pos="1080"/>
        </w:tabs>
        <w:spacing w:after="0" w:line="240" w:lineRule="auto"/>
        <w:rPr>
          <w:rFonts w:ascii="Times New Roman" w:eastAsia="Times New Roman" w:hAnsi="Times New Roman" w:cs="Times New Roman"/>
          <w:sz w:val="20"/>
          <w:szCs w:val="20"/>
        </w:rPr>
      </w:pPr>
    </w:p>
    <w:p w:rsidR="00BA389E" w:rsidRPr="007024CE" w:rsidRDefault="00BA389E" w:rsidP="00BA389E">
      <w:pPr>
        <w:tabs>
          <w:tab w:val="left" w:pos="900"/>
          <w:tab w:val="left" w:pos="1080"/>
        </w:tabs>
        <w:spacing w:after="0" w:line="240" w:lineRule="auto"/>
        <w:rPr>
          <w:b/>
          <w:sz w:val="20"/>
          <w:szCs w:val="20"/>
        </w:rPr>
      </w:pPr>
      <w:r w:rsidRPr="007024CE">
        <w:rPr>
          <w:b/>
          <w:sz w:val="20"/>
          <w:szCs w:val="20"/>
        </w:rPr>
        <w:tab/>
      </w:r>
      <w:r w:rsidRPr="007024CE">
        <w:rPr>
          <w:b/>
          <w:sz w:val="20"/>
          <w:szCs w:val="20"/>
        </w:rPr>
        <w:tab/>
      </w:r>
      <w:r w:rsidRPr="007024CE">
        <w:rPr>
          <w:b/>
          <w:sz w:val="20"/>
          <w:szCs w:val="20"/>
        </w:rPr>
        <w:tab/>
      </w:r>
      <w:r w:rsidRPr="007024CE">
        <w:rPr>
          <w:b/>
          <w:sz w:val="20"/>
          <w:szCs w:val="20"/>
        </w:rPr>
        <w:tab/>
      </w:r>
      <w:r w:rsidRPr="007024CE">
        <w:rPr>
          <w:b/>
          <w:sz w:val="20"/>
          <w:szCs w:val="20"/>
        </w:rPr>
        <w:tab/>
      </w:r>
      <w:r w:rsidRPr="007024CE">
        <w:rPr>
          <w:b/>
          <w:sz w:val="20"/>
          <w:szCs w:val="20"/>
        </w:rPr>
        <w:tab/>
      </w:r>
      <w:r w:rsidRPr="007024CE">
        <w:rPr>
          <w:b/>
          <w:sz w:val="20"/>
          <w:szCs w:val="20"/>
        </w:rPr>
        <w:tab/>
        <w:t xml:space="preserve">                    </w:t>
      </w:r>
    </w:p>
    <w:p w:rsidR="00BA389E" w:rsidRPr="007024CE" w:rsidRDefault="00BA389E" w:rsidP="00BA389E">
      <w:pPr>
        <w:tabs>
          <w:tab w:val="left" w:pos="900"/>
          <w:tab w:val="left" w:pos="1080"/>
        </w:tabs>
        <w:spacing w:after="0" w:line="240" w:lineRule="auto"/>
        <w:rPr>
          <w:b/>
          <w:sz w:val="20"/>
          <w:szCs w:val="20"/>
        </w:rPr>
      </w:pPr>
      <w:r w:rsidRPr="007024CE">
        <w:rPr>
          <w:b/>
          <w:noProof/>
          <w:color w:val="000000" w:themeColor="text1"/>
          <w:sz w:val="20"/>
          <w:szCs w:val="20"/>
        </w:rPr>
        <mc:AlternateContent>
          <mc:Choice Requires="wps">
            <w:drawing>
              <wp:anchor distT="0" distB="0" distL="114300" distR="114300" simplePos="0" relativeHeight="251660288" behindDoc="0" locked="0" layoutInCell="1" allowOverlap="1" wp14:anchorId="53E1F68B" wp14:editId="1EBC23DD">
                <wp:simplePos x="0" y="0"/>
                <wp:positionH relativeFrom="column">
                  <wp:posOffset>9525</wp:posOffset>
                </wp:positionH>
                <wp:positionV relativeFrom="paragraph">
                  <wp:posOffset>19685</wp:posOffset>
                </wp:positionV>
                <wp:extent cx="2667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6670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55pt" to="210.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9DGwwEAAHIDAAAOAAAAZHJzL2Uyb0RvYy54bWysU8Fu2zAMvQ/YPwi6N3YCNNuMOD0k6C7D&#10;FqDdB7CyZAuQREHU4uTvRylp1m23YT7IpEg+8z3Sm4eTd+KoE1kMvVwuWil0UDjYMPby+/Pj3Ucp&#10;KEMYwGHQvTxrkg/b9+82c+z0Cid0g06CQQJ1c+zllHPsmobUpD3QAqMOHDSYPGR209gMCWZG965Z&#10;te26mTENMaHSRHy7vwTltuIbo1X+ZgzpLFwvubdcz1TPl3I22w10Y4I4WXVtA/6hCw828EdvUHvI&#10;IH4k+xeUtyohockLhb5BY6zSlQOzWbZ/sHmaIOrKhcWheJOJ/h+s+no8JGEHnp0UATyP6CknsOOU&#10;xQ5DYAExiWXRaY7UcfouHNLVo3hIhfTJJF/eTEecqrbnm7b6lIXiy9V6/aFteQTqNdb8KoyJ8meN&#10;XhSjl86GQhs6OH6hzB/j1NeUch3w0TpXR+eCmLn3T+19gQbeIOMgs+kjc6IwSgFu5NVUOVVIQmeH&#10;Ul6A6Ew7l8QReDt4qQacn7lfKRxQ5gCTqE9hzy38Vlr62QNNl+Iauqa5UKB1Xb5r+0W6i1jFesHh&#10;XDVsiseDrejXJSyb89Zn++2vsv0JAAD//wMAUEsDBBQABgAIAAAAIQCcG2Ba2QAAAAUBAAAPAAAA&#10;ZHJzL2Rvd25yZXYueG1sTI7NTsMwEITvSLyDtUhcEHVaKEIhTtVSIS6oKqEP4MabHzVeW7GThrdn&#10;ywWOn2Y082WryXZixD60jhTMZwkIpNKZlmoFh6+3+2cQIWoyunOECr4xwCq/vsp0atyZPnEsYi14&#10;hEKqFTQx+lTKUDZodZg5j8RZ5XqrI2NfS9PrM4/bTi6S5Ela3RI/NNrja4PlqRisgv32bnsqdpsp&#10;HD4qP9S+iuP7qNTtzbR+ARFxin9luOizOuTsdHQDmSA65iUXFTzMQXD6uLjw8Zdlnsn/9vkPAAAA&#10;//8DAFBLAQItABQABgAIAAAAIQC2gziS/gAAAOEBAAATAAAAAAAAAAAAAAAAAAAAAABbQ29udGVu&#10;dF9UeXBlc10ueG1sUEsBAi0AFAAGAAgAAAAhADj9If/WAAAAlAEAAAsAAAAAAAAAAAAAAAAALwEA&#10;AF9yZWxzLy5yZWxzUEsBAi0AFAAGAAgAAAAhAFbL0MbDAQAAcgMAAA4AAAAAAAAAAAAAAAAALgIA&#10;AGRycy9lMm9Eb2MueG1sUEsBAi0AFAAGAAgAAAAhAJwbYFrZAAAABQEAAA8AAAAAAAAAAAAAAAAA&#10;HQQAAGRycy9kb3ducmV2LnhtbFBLBQYAAAAABAAEAPMAAAAjBQAAAAA=&#10;" strokecolor="windowText" strokeweight="1.5pt"/>
            </w:pict>
          </mc:Fallback>
        </mc:AlternateContent>
      </w:r>
      <w:r w:rsidRPr="007024CE">
        <w:rPr>
          <w:b/>
          <w:noProof/>
          <w:color w:val="000000" w:themeColor="text1"/>
          <w:sz w:val="20"/>
          <w:szCs w:val="20"/>
        </w:rPr>
        <mc:AlternateContent>
          <mc:Choice Requires="wps">
            <w:drawing>
              <wp:anchor distT="0" distB="0" distL="114300" distR="114300" simplePos="0" relativeHeight="251665408" behindDoc="0" locked="0" layoutInCell="1" allowOverlap="1" wp14:anchorId="32B8A84F" wp14:editId="711D9C10">
                <wp:simplePos x="0" y="0"/>
                <wp:positionH relativeFrom="column">
                  <wp:posOffset>2933700</wp:posOffset>
                </wp:positionH>
                <wp:positionV relativeFrom="paragraph">
                  <wp:posOffset>19685</wp:posOffset>
                </wp:positionV>
                <wp:extent cx="2667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6670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1pt,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6hMxAEAAHIDAAAOAAAAZHJzL2Uyb0RvYy54bWysU01v2zAMvQ/ofxB0X+ymWLYZcXpI0F2G&#10;LUC7H8DKki1AXyDVOPn3o5Q067bbMB9kUiSf+R7p9f3RO3HQSDaGXt4uWil0UHGwYezlj6eH95+k&#10;oAxhABeD7uVJk7zf3Lxbz6nTyzhFN2gUDBKom1Mvp5xT1zSkJu2BFjHpwEET0UNmF8dmQJgZ3btm&#10;2barZo44JIxKE/Ht7hyUm4pvjFb5uzGks3C95N5yPbGez+VsNmvoRoQ0WXVpA/6hCw828EevUDvI&#10;IF7Q/gXlrcJI0eSFir6JxlilKwdmc9v+weZxgqQrFxaH0lUm+n+w6tthj8IOvbyTIoDnET1mBDtO&#10;WWxjCCxgRHFXdJoTdZy+DXu8eJT2WEgfDfryZjriWLU9XbXVxywUXy5Xq49tyyNQr7HmV2FCyl90&#10;9KIYvXQ2FNrQweErZf4Yp76mlOsQH6xzdXQuiJn37nP7oUADb5BxkNn0iTlRGKUAN/JqqowVkqKz&#10;QykvQHSirUNxAN4OXqohzk/crxQOKHOASdSnsOcWfist/eyApnNxDV3SXCjQui7fpf0i3VmsYj3H&#10;4VQ1bIrHg63olyUsm/PWZ/vtr7L5CQAA//8DAFBLAwQUAAYACAAAACEAXArubdwAAAAHAQAADwAA&#10;AGRycy9kb3ducmV2LnhtbEyPy07DMBBF90j8gzWV2CDqtKAqSjOpgAqxQQhCP8CNJw81Hluxk4a/&#10;x2UDy6M7uvdMvptNLyYafGcZYbVMQBBXVnfcIBy+Xu5SED4o1qq3TAjf5GFXXF/lKtP2zJ80laER&#10;sYR9phDaEFwmpa9aMsovrSOOWW0Ho0LEoZF6UOdYbnq5TpKNNKrjuNAqR88tVadyNAgf+9v9qXx/&#10;mv3hrXZj4+owvU6IN4v5cQsi0Bz+juGiH9WhiE5HO7L2okd42KzjLwHhfgUi5ml64eMvyyKX//2L&#10;HwAAAP//AwBQSwECLQAUAAYACAAAACEAtoM4kv4AAADhAQAAEwAAAAAAAAAAAAAAAAAAAAAAW0Nv&#10;bnRlbnRfVHlwZXNdLnhtbFBLAQItABQABgAIAAAAIQA4/SH/1gAAAJQBAAALAAAAAAAAAAAAAAAA&#10;AC8BAABfcmVscy8ucmVsc1BLAQItABQABgAIAAAAIQBsh6hMxAEAAHIDAAAOAAAAAAAAAAAAAAAA&#10;AC4CAABkcnMvZTJvRG9jLnhtbFBLAQItABQABgAIAAAAIQBcCu5t3AAAAAcBAAAPAAAAAAAAAAAA&#10;AAAAAB4EAABkcnMvZG93bnJldi54bWxQSwUGAAAAAAQABADzAAAAJwUAAAAA&#10;" strokecolor="windowText" strokeweight="1.5pt"/>
            </w:pict>
          </mc:Fallback>
        </mc:AlternateContent>
      </w:r>
      <w:r w:rsidRPr="007024CE">
        <w:rPr>
          <w:b/>
          <w:sz w:val="20"/>
          <w:szCs w:val="20"/>
        </w:rPr>
        <w:t xml:space="preserve">Student Name (Please Print Legibly)                                    Year of Graduation                                             </w:t>
      </w:r>
    </w:p>
    <w:p w:rsidR="00BA389E" w:rsidRPr="007024CE" w:rsidRDefault="00BA389E" w:rsidP="00BA389E">
      <w:pPr>
        <w:tabs>
          <w:tab w:val="left" w:pos="900"/>
          <w:tab w:val="left" w:pos="1080"/>
        </w:tabs>
        <w:spacing w:after="0" w:line="240" w:lineRule="auto"/>
        <w:rPr>
          <w:b/>
          <w:sz w:val="20"/>
          <w:szCs w:val="20"/>
        </w:rPr>
      </w:pPr>
    </w:p>
    <w:p w:rsidR="00BA389E" w:rsidRPr="007024CE" w:rsidRDefault="00BA389E" w:rsidP="00BA389E">
      <w:pPr>
        <w:tabs>
          <w:tab w:val="left" w:pos="900"/>
          <w:tab w:val="left" w:pos="1080"/>
        </w:tabs>
        <w:spacing w:after="0" w:line="240" w:lineRule="auto"/>
        <w:rPr>
          <w:b/>
          <w:sz w:val="20"/>
          <w:szCs w:val="20"/>
        </w:rPr>
      </w:pPr>
    </w:p>
    <w:p w:rsidR="00BA389E" w:rsidRPr="007024CE" w:rsidRDefault="00BA389E" w:rsidP="00BA389E">
      <w:pPr>
        <w:tabs>
          <w:tab w:val="left" w:pos="900"/>
          <w:tab w:val="left" w:pos="1080"/>
        </w:tabs>
        <w:spacing w:after="0" w:line="240" w:lineRule="auto"/>
        <w:rPr>
          <w:b/>
          <w:sz w:val="20"/>
          <w:szCs w:val="20"/>
        </w:rPr>
      </w:pPr>
      <w:r w:rsidRPr="007024CE">
        <w:rPr>
          <w:b/>
          <w:noProof/>
          <w:color w:val="000000" w:themeColor="text1"/>
          <w:sz w:val="20"/>
          <w:szCs w:val="20"/>
        </w:rPr>
        <mc:AlternateContent>
          <mc:Choice Requires="wps">
            <w:drawing>
              <wp:anchor distT="0" distB="0" distL="114300" distR="114300" simplePos="0" relativeHeight="251661312" behindDoc="0" locked="0" layoutInCell="1" allowOverlap="1" wp14:anchorId="17F908F4" wp14:editId="47D924EC">
                <wp:simplePos x="0" y="0"/>
                <wp:positionH relativeFrom="column">
                  <wp:posOffset>0</wp:posOffset>
                </wp:positionH>
                <wp:positionV relativeFrom="paragraph">
                  <wp:posOffset>19685</wp:posOffset>
                </wp:positionV>
                <wp:extent cx="2667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6670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5pt" to="21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mDxAEAAHIDAAAOAAAAZHJzL2Uyb0RvYy54bWysU8Fu2zAMvQ/YPwi6L3YDLNmMOD0k6C7D&#10;FqDdB7CyZAuQREHU4uTvRylp1nW3YT7IpEg+8z3Sm/uTd+KoE1kMvbxbtFLooHCwYezlj6eHD5+k&#10;oAxhAIdB9/KsSd5v37/bzLHTS5zQDToJBgnUzbGXU86xaxpSk/ZAC4w6cNBg8pDZTWMzJJgZ3btm&#10;2barZsY0xIRKE/Ht/hKU24pvjFb5uzGks3C95N5yPVM9n8vZbDfQjQniZNW1DfiHLjzYwB+9Qe0h&#10;g/iZ7F9Q3qqEhCYvFPoGjbFKVw7M5q59w+ZxgqgrFxaH4k0m+n+w6tvxkIQdermWIoDnET3mBHac&#10;sthhCCwgJrEuOs2ROk7fhUO6ehQPqZA+meTLm+mIU9X2fNNWn7JQfLlcrdZtyyNQL7Hmd2FMlL9o&#10;9KIYvXQ2FNrQwfErZf4Yp76klOuAD9a5OjoXxMx797n9WKCBN8g4yGz6yJwojFKAG3k1VU4VktDZ&#10;oZQXIDrTziVxBN4OXqoB5yfuVwoHlDnAJOpT2HMLf5SWfvZA06W4hq5pLhRoXZfv2n6R7iJWsZ5x&#10;OFcNm+LxYCv6dQnL5rz22X79q2x/AQAA//8DAFBLAwQUAAYACAAAACEAuUdJ0NgAAAAEAQAADwAA&#10;AGRycy9kb3ducmV2LnhtbEyPzUrEQBCE74LvMLTgRdzJqojETBZ1ES8iGvcBZjOdHzbTM2Q62fj2&#10;tl70WFRR9VWxWfygZhxTH8jAepWBQqqD66k1sPt8vrwDldiSs0MgNPCFCTbl6UlhcxeO9IFzxa2S&#10;Ekq5NdAxx1zrVHfobVqFiCReE0ZvWeTYajfao5T7QV9l2a32tidZ6GzEpw7rQzV5A+/bi+2hentc&#10;0u61iVMbG55fZmPOz5aHe1CMC/+F4Qdf0KEUpn2YyCU1GJAjbOB6DUrMG9kCtf/Vuiz0f/jyGwAA&#10;//8DAFBLAQItABQABgAIAAAAIQC2gziS/gAAAOEBAAATAAAAAAAAAAAAAAAAAAAAAABbQ29udGVu&#10;dF9UeXBlc10ueG1sUEsBAi0AFAAGAAgAAAAhADj9If/WAAAAlAEAAAsAAAAAAAAAAAAAAAAALwEA&#10;AF9yZWxzLy5yZWxzUEsBAi0AFAAGAAgAAAAhAFkZKYPEAQAAcgMAAA4AAAAAAAAAAAAAAAAALgIA&#10;AGRycy9lMm9Eb2MueG1sUEsBAi0AFAAGAAgAAAAhALlHSdDYAAAABAEAAA8AAAAAAAAAAAAAAAAA&#10;HgQAAGRycy9kb3ducmV2LnhtbFBLBQYAAAAABAAEAPMAAAAjBQAAAAA=&#10;" strokecolor="windowText" strokeweight="1.5pt"/>
            </w:pict>
          </mc:Fallback>
        </mc:AlternateContent>
      </w:r>
      <w:r w:rsidRPr="007024CE">
        <w:rPr>
          <w:b/>
          <w:noProof/>
          <w:color w:val="000000" w:themeColor="text1"/>
          <w:sz w:val="20"/>
          <w:szCs w:val="20"/>
        </w:rPr>
        <mc:AlternateContent>
          <mc:Choice Requires="wps">
            <w:drawing>
              <wp:anchor distT="0" distB="0" distL="114300" distR="114300" simplePos="0" relativeHeight="251662336" behindDoc="0" locked="0" layoutInCell="1" allowOverlap="1" wp14:anchorId="706A58FC" wp14:editId="3AE4A0ED">
                <wp:simplePos x="0" y="0"/>
                <wp:positionH relativeFrom="column">
                  <wp:posOffset>2933700</wp:posOffset>
                </wp:positionH>
                <wp:positionV relativeFrom="paragraph">
                  <wp:posOffset>19685</wp:posOffset>
                </wp:positionV>
                <wp:extent cx="26670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6670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1pt,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57HxAEAAHIDAAAOAAAAZHJzL2Uyb0RvYy54bWysU01v2zAMvQ/ofxB0b+wGWNYZcXpI0F2G&#10;LUC7H8DKki1AXyC1OPn3o5Q067rbMB9kUiSf+R7p9cPRO3HQSDaGXt4tWil0UHGwYezlj+fH23sp&#10;KEMYwMWge3nSJB82Nx/Wc+r0Mk7RDRoFgwTq5tTLKefUNQ2pSXugRUw6cNBE9JDZxbEZEGZG965Z&#10;tu2qmSMOCaPSRHy7OwflpuIbo1X+bgzpLFwvubdcT6znSzmbzRq6ESFNVl3agH/owoMN/NEr1A4y&#10;iJ9o/4LyVmGkaPJCRd9EY6zSlQOzuWvfsXmaIOnKhcWhdJWJ/h+s+nbYo7BDL3lQATyP6Ckj2HHK&#10;YhtDYAEjivui05yo4/Rt2OPFo7THQvpo0Jc30xHHqu3pqq0+ZqH4crlafWpbHoF6jTW/CxNS/qKj&#10;F8XopbOh0IYODl8p88c49TWlXIf4aJ2ro3NBzLx3n9uPBRp4g4yDzKZPzInCKAW4kVdTZayQFJ0d&#10;SnkBohNtHYoD8HbwUg1xfuZ+pXBAmQNMoj6FPbfwR2npZwc0nYtr6JLmQoHWdfku7RfpzmIV6yUO&#10;p6phUzwebEW/LGHZnLc+229/lc0vAAAA//8DAFBLAwQUAAYACAAAACEAXArubdwAAAAHAQAADwAA&#10;AGRycy9kb3ducmV2LnhtbEyPy07DMBBF90j8gzWV2CDqtKAqSjOpgAqxQQhCP8CNJw81Hluxk4a/&#10;x2UDy6M7uvdMvptNLyYafGcZYbVMQBBXVnfcIBy+Xu5SED4o1qq3TAjf5GFXXF/lKtP2zJ80laER&#10;sYR9phDaEFwmpa9aMsovrSOOWW0Ho0LEoZF6UOdYbnq5TpKNNKrjuNAqR88tVadyNAgf+9v9qXx/&#10;mv3hrXZj4+owvU6IN4v5cQsi0Bz+juGiH9WhiE5HO7L2okd42KzjLwHhfgUi5ml64eMvyyKX//2L&#10;HwAAAP//AwBQSwECLQAUAAYACAAAACEAtoM4kv4AAADhAQAAEwAAAAAAAAAAAAAAAAAAAAAAW0Nv&#10;bnRlbnRfVHlwZXNdLnhtbFBLAQItABQABgAIAAAAIQA4/SH/1gAAAJQBAAALAAAAAAAAAAAAAAAA&#10;AC8BAABfcmVscy8ucmVsc1BLAQItABQABgAIAAAAIQBg157HxAEAAHIDAAAOAAAAAAAAAAAAAAAA&#10;AC4CAABkcnMvZTJvRG9jLnhtbFBLAQItABQABgAIAAAAIQBcCu5t3AAAAAcBAAAPAAAAAAAAAAAA&#10;AAAAAB4EAABkcnMvZG93bnJldi54bWxQSwUGAAAAAAQABADzAAAAJwUAAAAA&#10;" strokecolor="windowText" strokeweight="1.5pt"/>
            </w:pict>
          </mc:Fallback>
        </mc:AlternateContent>
      </w:r>
      <w:r w:rsidRPr="007024CE">
        <w:rPr>
          <w:b/>
          <w:sz w:val="20"/>
          <w:szCs w:val="20"/>
        </w:rPr>
        <w:t xml:space="preserve">Student Signature/Date                                                           Parent or Guardian Signature/Date </w:t>
      </w:r>
    </w:p>
    <w:p w:rsidR="00BA389E" w:rsidRPr="007024CE" w:rsidRDefault="00BA389E" w:rsidP="00BA389E">
      <w:pPr>
        <w:tabs>
          <w:tab w:val="left" w:pos="900"/>
          <w:tab w:val="left" w:pos="1080"/>
        </w:tabs>
        <w:spacing w:after="0" w:line="240" w:lineRule="auto"/>
        <w:rPr>
          <w:b/>
          <w:sz w:val="20"/>
          <w:szCs w:val="20"/>
        </w:rPr>
      </w:pPr>
    </w:p>
    <w:p w:rsidR="00BA389E" w:rsidRPr="007024CE" w:rsidRDefault="00BA389E" w:rsidP="00BA389E">
      <w:pPr>
        <w:tabs>
          <w:tab w:val="left" w:pos="900"/>
          <w:tab w:val="left" w:pos="1080"/>
        </w:tabs>
        <w:spacing w:after="0" w:line="240" w:lineRule="auto"/>
        <w:rPr>
          <w:b/>
          <w:sz w:val="20"/>
          <w:szCs w:val="20"/>
        </w:rPr>
      </w:pPr>
    </w:p>
    <w:p w:rsidR="00BA389E" w:rsidRDefault="00BA389E" w:rsidP="00BA389E">
      <w:pPr>
        <w:tabs>
          <w:tab w:val="left" w:pos="900"/>
          <w:tab w:val="left" w:pos="1080"/>
        </w:tabs>
        <w:spacing w:after="0" w:line="240" w:lineRule="auto"/>
        <w:rPr>
          <w:b/>
          <w:sz w:val="20"/>
          <w:szCs w:val="20"/>
        </w:rPr>
      </w:pPr>
      <w:r w:rsidRPr="007024CE">
        <w:rPr>
          <w:b/>
          <w:noProof/>
          <w:color w:val="000000" w:themeColor="text1"/>
          <w:sz w:val="20"/>
          <w:szCs w:val="20"/>
        </w:rPr>
        <mc:AlternateContent>
          <mc:Choice Requires="wps">
            <w:drawing>
              <wp:anchor distT="0" distB="0" distL="114300" distR="114300" simplePos="0" relativeHeight="251664384" behindDoc="0" locked="0" layoutInCell="1" allowOverlap="1" wp14:anchorId="6FFE74CB" wp14:editId="0FD381A4">
                <wp:simplePos x="0" y="0"/>
                <wp:positionH relativeFrom="column">
                  <wp:posOffset>2933700</wp:posOffset>
                </wp:positionH>
                <wp:positionV relativeFrom="paragraph">
                  <wp:posOffset>24130</wp:posOffset>
                </wp:positionV>
                <wp:extent cx="2667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6670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1pt,1.9pt" to="44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1MxAEAAHIDAAAOAAAAZHJzL2Uyb0RvYy54bWysU01v2zAMvQ/ofxB0X+wGXbYZcXpI0F2G&#10;LUC7H8DKki1AXyDVOPn3o5Q067bbMB9kUiSf+R7p9f3RO3HQSDaGXt4uWil0UHGwYezlj6eH95+k&#10;oAxhABeD7uVJk7zf3Lxbz6nTyzhFN2gUDBKom1Mvp5xT1zSkJu2BFjHpwEET0UNmF8dmQJgZ3btm&#10;2barZo44JIxKE/Ht7hyUm4pvjFb5uzGks3C95N5yPbGez+VsNmvoRoQ0WXVpA/6hCw828EevUDvI&#10;IF7Q/gXlrcJI0eSFir6JxlilKwdmc9v+weZxgqQrFxaH0lUm+n+w6tthj8IOvbyTIoDnET1mBDtO&#10;WWxjCCxgRHFXdJoTdZy+DXu8eJT2WEgfDfryZjriWLU9XbXVxywUXy5Xq49tyyNQr7HmV2FCyl90&#10;9KIYvXQ2FNrQweErZf4Yp76mlOsQH6xzdXQuiJn37nP7oUADb5BxkNn0iTlRGKUAN/JqqowVkqKz&#10;QykvQHSirUNxAN4OXqohzk/crxQOKHOASdSnsOcWfist/eyApnNxDV3SXCjQui7fpf0i3VmsYj3H&#10;4VQ1bIrHg63olyUsm/PWZ/vtr7L5CQAA//8DAFBLAwQUAAYACAAAACEATCF2ttsAAAAHAQAADwAA&#10;AGRycy9kb3ducmV2LnhtbEyPy07DMBBF90j9B2sqsUHUoaAqCnEqoEJsECqhH+DGk4caj63YScPf&#10;M2UDy6M7unNuvp1tLyYcQudIwd0qAYFUOdNRo+Dw9XqbgghRk9G9I1TwjQG2xeIq15lxZ/rEqYyN&#10;4BIKmVbQxugzKUPVotVh5TwSZ7UbrI6MQyPNoM9cbnu5TpKNtLoj/tBqjy8tVqdytAr2u5vdqfx4&#10;nsPhvfZj4+s4vU1KXS/np0cQEef4dwwXfVaHgp2ObiQTRK/gYbPmLVHBPS/gPE0vfPxlWeTyv3/x&#10;AwAA//8DAFBLAQItABQABgAIAAAAIQC2gziS/gAAAOEBAAATAAAAAAAAAAAAAAAAAAAAAABbQ29u&#10;dGVudF9UeXBlc10ueG1sUEsBAi0AFAAGAAgAAAAhADj9If/WAAAAlAEAAAsAAAAAAAAAAAAAAAAA&#10;LwEAAF9yZWxzLy5yZWxzUEsBAi0AFAAGAAgAAAAhAH5zbUzEAQAAcgMAAA4AAAAAAAAAAAAAAAAA&#10;LgIAAGRycy9lMm9Eb2MueG1sUEsBAi0AFAAGAAgAAAAhAEwhdrbbAAAABwEAAA8AAAAAAAAAAAAA&#10;AAAAHgQAAGRycy9kb3ducmV2LnhtbFBLBQYAAAAABAAEAPMAAAAmBQAAAAA=&#10;" strokecolor="windowText" strokeweight="1.5pt"/>
            </w:pict>
          </mc:Fallback>
        </mc:AlternateContent>
      </w:r>
      <w:r w:rsidRPr="007024CE">
        <w:rPr>
          <w:b/>
          <w:noProof/>
          <w:color w:val="000000" w:themeColor="text1"/>
          <w:sz w:val="20"/>
          <w:szCs w:val="20"/>
        </w:rPr>
        <mc:AlternateContent>
          <mc:Choice Requires="wps">
            <w:drawing>
              <wp:anchor distT="0" distB="0" distL="114300" distR="114300" simplePos="0" relativeHeight="251663360" behindDoc="0" locked="0" layoutInCell="1" allowOverlap="1" wp14:anchorId="402127A7" wp14:editId="52FAF88D">
                <wp:simplePos x="0" y="0"/>
                <wp:positionH relativeFrom="column">
                  <wp:posOffset>9525</wp:posOffset>
                </wp:positionH>
                <wp:positionV relativeFrom="paragraph">
                  <wp:posOffset>24130</wp:posOffset>
                </wp:positionV>
                <wp:extent cx="2667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6670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9pt" to="210.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EJxAEAAHIDAAAOAAAAZHJzL2Uyb0RvYy54bWysU8Fu2zAMvQ/YPwi6L3YDJNuMOD0k6C7D&#10;FqDdB7CyZAuQREHU4uTvRylp1nW3YT7IpEg+8z3Sm/uTd+KoE1kMvbxbtFLooHCwYezlj6eHD5+k&#10;oAxhAIdB9/KsSd5v37/bzLHTS5zQDToJBgnUzbGXU86xaxpSk/ZAC4w6cNBg8pDZTWMzJJgZ3btm&#10;2bbrZsY0xIRKE/Ht/hKU24pvjFb5uzGks3C95N5yPVM9n8vZbDfQjQniZNW1DfiHLjzYwB+9Qe0h&#10;g/iZ7F9Q3qqEhCYvFPoGjbFKVw7M5q59w+ZxgqgrFxaH4k0m+n+w6tvxkIQdermSIoDnET3mBHac&#10;sthhCCwgJrEqOs2ROk7fhUO6ehQPqZA+meTLm+mIU9X2fNNWn7JQfLlcrz+2LY9AvcSa34UxUf6i&#10;0Yti9NLZUGhDB8evlPljnPqSUq4DPljn6uhcEDPv3ed2VaCBN8g4yGz6yJwojFKAG3k1VU4VktDZ&#10;oZQXIDrTziVxBN4OXqoB5yfuVwoHlDnAJOpT2HMLf5SWfvZA06W4hq5pLhRoXZfv2n6R7iJWsZ5x&#10;OFcNm+LxYCv6dQnL5rz22X79q2x/AQAA//8DAFBLAwQUAAYACAAAACEAjDD4gdgAAAAFAQAADwAA&#10;AGRycy9kb3ducmV2LnhtbEyOy07DMBBF90j8gzVI3VTUoTxUhTgVtEJsEIK0H+DGk4caj63YScPf&#10;M2VTlkf36t6TrSfbiRH70DpScLdIQCCVzrRUK9jv3m5XIELUZHTnCBX8YIB1fn2V6dS4E33jWMRa&#10;8AiFVCtoYvSplKFs0OqwcB6Js8r1VkfGvpam1ycet51cJsmTtLolfmi0x02D5bEYrIKv7Xx7LD5f&#10;p7D/qPxQ+yqO76NSs5vp5RlExCleynDWZ3XI2engBjJBdMyPXFRwz/6cPizPfPhjmWfyv33+CwAA&#10;//8DAFBLAQItABQABgAIAAAAIQC2gziS/gAAAOEBAAATAAAAAAAAAAAAAAAAAAAAAABbQ29udGVu&#10;dF9UeXBlc10ueG1sUEsBAi0AFAAGAAgAAAAhADj9If/WAAAAlAEAAAsAAAAAAAAAAAAAAAAALwEA&#10;AF9yZWxzLy5yZWxzUEsBAi0AFAAGAAgAAAAhAGNVUQnEAQAAcgMAAA4AAAAAAAAAAAAAAAAALgIA&#10;AGRycy9lMm9Eb2MueG1sUEsBAi0AFAAGAAgAAAAhAIww+IHYAAAABQEAAA8AAAAAAAAAAAAAAAAA&#10;HgQAAGRycy9kb3ducmV2LnhtbFBLBQYAAAAABAAEAPMAAAAjBQAAAAA=&#10;" strokecolor="windowText" strokeweight="1.5pt"/>
            </w:pict>
          </mc:Fallback>
        </mc:AlternateContent>
      </w:r>
      <w:r w:rsidRPr="007024CE">
        <w:rPr>
          <w:b/>
          <w:sz w:val="20"/>
          <w:szCs w:val="20"/>
        </w:rPr>
        <w:t xml:space="preserve">A+ Coordinator Signature/ Date                                             Principal Signature/ Date </w:t>
      </w:r>
    </w:p>
    <w:p w:rsidR="00BA389E" w:rsidRDefault="00BA389E" w:rsidP="00BA389E">
      <w:pPr>
        <w:tabs>
          <w:tab w:val="left" w:pos="900"/>
          <w:tab w:val="left" w:pos="1080"/>
        </w:tabs>
        <w:spacing w:after="0" w:line="240" w:lineRule="auto"/>
        <w:rPr>
          <w:sz w:val="20"/>
          <w:szCs w:val="20"/>
        </w:rPr>
      </w:pPr>
    </w:p>
    <w:p w:rsidR="006C03CD" w:rsidRDefault="00BA389E" w:rsidP="00BA389E">
      <w:pPr>
        <w:tabs>
          <w:tab w:val="left" w:pos="900"/>
          <w:tab w:val="left" w:pos="1080"/>
        </w:tabs>
        <w:spacing w:after="0" w:line="240" w:lineRule="auto"/>
        <w:jc w:val="center"/>
      </w:pPr>
      <w:r w:rsidRPr="007024CE">
        <w:rPr>
          <w:sz w:val="18"/>
          <w:szCs w:val="20"/>
        </w:rPr>
        <w:t>Tuition reimbursement and eligibility requirements are contingent upon state legislation and funding and are not the responsibility of Camdenton Public Schools</w:t>
      </w:r>
      <w:r w:rsidRPr="007024CE">
        <w:rPr>
          <w:sz w:val="20"/>
        </w:rPr>
        <w:t>.</w:t>
      </w:r>
    </w:p>
    <w:sectPr w:rsidR="006C03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60F" w:rsidRDefault="003E660F" w:rsidP="00BA389E">
      <w:pPr>
        <w:spacing w:after="0" w:line="240" w:lineRule="auto"/>
      </w:pPr>
      <w:r>
        <w:separator/>
      </w:r>
    </w:p>
  </w:endnote>
  <w:endnote w:type="continuationSeparator" w:id="0">
    <w:p w:rsidR="003E660F" w:rsidRDefault="003E660F" w:rsidP="00BA3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60F" w:rsidRDefault="003E660F" w:rsidP="00BA389E">
      <w:pPr>
        <w:spacing w:after="0" w:line="240" w:lineRule="auto"/>
      </w:pPr>
      <w:r>
        <w:separator/>
      </w:r>
    </w:p>
  </w:footnote>
  <w:footnote w:type="continuationSeparator" w:id="0">
    <w:p w:rsidR="003E660F" w:rsidRDefault="003E660F" w:rsidP="00BA38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2211D"/>
    <w:multiLevelType w:val="hybridMultilevel"/>
    <w:tmpl w:val="3F4A7E1E"/>
    <w:lvl w:ilvl="0" w:tplc="CA885EC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69D149AC"/>
    <w:multiLevelType w:val="hybridMultilevel"/>
    <w:tmpl w:val="09AEB3DA"/>
    <w:lvl w:ilvl="0" w:tplc="06CAB9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89E"/>
    <w:rsid w:val="003E660F"/>
    <w:rsid w:val="006C03CD"/>
    <w:rsid w:val="00BA3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89E"/>
  </w:style>
  <w:style w:type="paragraph" w:styleId="Footer">
    <w:name w:val="footer"/>
    <w:basedOn w:val="Normal"/>
    <w:link w:val="FooterChar"/>
    <w:uiPriority w:val="99"/>
    <w:unhideWhenUsed/>
    <w:rsid w:val="00BA3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8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8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89E"/>
  </w:style>
  <w:style w:type="paragraph" w:styleId="Footer">
    <w:name w:val="footer"/>
    <w:basedOn w:val="Normal"/>
    <w:link w:val="FooterChar"/>
    <w:uiPriority w:val="99"/>
    <w:unhideWhenUsed/>
    <w:rsid w:val="00BA3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Bruck</dc:creator>
  <cp:lastModifiedBy>Amy Bruck</cp:lastModifiedBy>
  <cp:revision>1</cp:revision>
  <dcterms:created xsi:type="dcterms:W3CDTF">2016-10-27T17:55:00Z</dcterms:created>
  <dcterms:modified xsi:type="dcterms:W3CDTF">2016-10-27T17:56:00Z</dcterms:modified>
</cp:coreProperties>
</file>